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5A" w:rsidRDefault="00153BA3">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09821" cy="1073888"/>
            <wp:effectExtent l="19050" t="0" r="4829" b="0"/>
            <wp:wrapSquare wrapText="bothSides"/>
            <wp:docPr id="1" name="Picture 1" descr="C:\Users\jeff\AppData\Local\Microsoft\Windows\Temporary Internet Files\Low\Content.IE5\XSCH8A1V\LogoSmall5389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AppData\Local\Microsoft\Windows\Temporary Internet Files\Low\Content.IE5\XSCH8A1V\LogoSmall538927[1].jpg"/>
                    <pic:cNvPicPr>
                      <a:picLocks noChangeAspect="1" noChangeArrowheads="1"/>
                    </pic:cNvPicPr>
                  </pic:nvPicPr>
                  <pic:blipFill>
                    <a:blip r:embed="rId8" cstate="print"/>
                    <a:srcRect/>
                    <a:stretch>
                      <a:fillRect/>
                    </a:stretch>
                  </pic:blipFill>
                  <pic:spPr bwMode="auto">
                    <a:xfrm>
                      <a:off x="0" y="0"/>
                      <a:ext cx="2909821" cy="1073888"/>
                    </a:xfrm>
                    <a:prstGeom prst="rect">
                      <a:avLst/>
                    </a:prstGeom>
                    <a:noFill/>
                    <a:ln w="9525">
                      <a:noFill/>
                      <a:miter lim="800000"/>
                      <a:headEnd/>
                      <a:tailEnd/>
                    </a:ln>
                  </pic:spPr>
                </pic:pic>
              </a:graphicData>
            </a:graphic>
          </wp:anchor>
        </w:drawing>
      </w:r>
      <w:r w:rsidR="009C6819">
        <w:br w:type="textWrapping" w:clear="all"/>
      </w:r>
    </w:p>
    <w:p w:rsidR="00646B34" w:rsidRDefault="00646B34"/>
    <w:p w:rsidR="000E3A3C" w:rsidRDefault="000E3A3C" w:rsidP="00DC338A">
      <w:pPr>
        <w:jc w:val="center"/>
        <w:rPr>
          <w:rFonts w:ascii="Perpetua" w:hAnsi="Perpetua"/>
          <w:b/>
          <w:sz w:val="32"/>
          <w:szCs w:val="32"/>
        </w:rPr>
      </w:pPr>
      <w:r>
        <w:rPr>
          <w:rFonts w:ascii="Perpetua" w:hAnsi="Perpetua"/>
          <w:b/>
          <w:sz w:val="32"/>
          <w:szCs w:val="32"/>
        </w:rPr>
        <w:t>Who Am I:</w:t>
      </w:r>
      <w:bookmarkStart w:id="0" w:name="_GoBack"/>
      <w:bookmarkEnd w:id="0"/>
    </w:p>
    <w:p w:rsidR="00DC338A" w:rsidRPr="00BB351B" w:rsidRDefault="00DC338A" w:rsidP="00DC338A">
      <w:pPr>
        <w:jc w:val="center"/>
        <w:rPr>
          <w:rFonts w:ascii="Perpetua" w:hAnsi="Perpetua"/>
          <w:b/>
          <w:sz w:val="32"/>
          <w:szCs w:val="32"/>
        </w:rPr>
      </w:pPr>
      <w:r w:rsidRPr="00BB351B">
        <w:rPr>
          <w:rFonts w:ascii="Perpetua" w:hAnsi="Perpetua"/>
          <w:b/>
          <w:sz w:val="32"/>
          <w:szCs w:val="32"/>
        </w:rPr>
        <w:t>The Surrendered Life - Lordship</w:t>
      </w: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b/>
          <w:sz w:val="28"/>
          <w:szCs w:val="28"/>
        </w:rPr>
      </w:pPr>
      <w:r w:rsidRPr="00BB351B">
        <w:rPr>
          <w:rFonts w:ascii="Perpetua" w:hAnsi="Perpetua"/>
          <w:b/>
          <w:sz w:val="28"/>
          <w:szCs w:val="28"/>
        </w:rPr>
        <w:t>How great a love</w:t>
      </w:r>
    </w:p>
    <w:p w:rsidR="00DC338A" w:rsidRPr="00BB351B" w:rsidRDefault="00DC338A" w:rsidP="00DC338A">
      <w:pPr>
        <w:rPr>
          <w:rFonts w:ascii="Perpetua" w:hAnsi="Perpetua"/>
          <w:sz w:val="28"/>
          <w:szCs w:val="28"/>
        </w:rPr>
      </w:pPr>
      <w:r w:rsidRPr="00BB351B">
        <w:rPr>
          <w:rFonts w:ascii="Perpetua" w:hAnsi="Perpetua"/>
          <w:sz w:val="28"/>
          <w:szCs w:val="28"/>
        </w:rPr>
        <w:t>“For God so loved the world that He gave His only begotten Son, that whoever believes on Him, should not perish but have everlasting life.” John 3:16</w:t>
      </w:r>
    </w:p>
    <w:p w:rsidR="00DC338A" w:rsidRPr="00BB351B" w:rsidRDefault="00DC338A" w:rsidP="00DC338A">
      <w:pPr>
        <w:rPr>
          <w:rFonts w:ascii="Perpetua" w:hAnsi="Perpetua"/>
          <w:sz w:val="28"/>
          <w:szCs w:val="28"/>
        </w:rPr>
      </w:pPr>
      <w:r w:rsidRPr="00BB351B">
        <w:rPr>
          <w:rFonts w:ascii="Perpetua" w:hAnsi="Perpetua"/>
          <w:sz w:val="28"/>
          <w:szCs w:val="28"/>
        </w:rPr>
        <w:t>“But God demonstrates His own love towards us, in that while we were yet sinners, Christ died for us.” Rom. 5:8</w:t>
      </w:r>
    </w:p>
    <w:p w:rsidR="00DC338A" w:rsidRPr="00BB351B" w:rsidRDefault="00DC338A" w:rsidP="00DC338A">
      <w:pPr>
        <w:rPr>
          <w:rFonts w:ascii="Perpetua" w:hAnsi="Perpetua"/>
          <w:sz w:val="28"/>
          <w:szCs w:val="28"/>
        </w:rPr>
      </w:pPr>
      <w:r w:rsidRPr="00BB351B">
        <w:rPr>
          <w:rFonts w:ascii="Perpetua" w:hAnsi="Perpetua"/>
          <w:sz w:val="28"/>
          <w:szCs w:val="28"/>
        </w:rPr>
        <w:t>“For this is love, not that we loved God but that He loved us and sent His Son to be a propitiation for our sins.” I John 4:10</w:t>
      </w:r>
    </w:p>
    <w:p w:rsidR="00DC338A" w:rsidRPr="00BB351B" w:rsidRDefault="00DC338A" w:rsidP="00DC338A">
      <w:pPr>
        <w:rPr>
          <w:rFonts w:ascii="Perpetua" w:hAnsi="Perpetua"/>
          <w:sz w:val="28"/>
          <w:szCs w:val="28"/>
        </w:rPr>
      </w:pPr>
      <w:r w:rsidRPr="00BB351B">
        <w:rPr>
          <w:rFonts w:ascii="Perpetua" w:hAnsi="Perpetua"/>
          <w:sz w:val="28"/>
          <w:szCs w:val="28"/>
        </w:rPr>
        <w:t>“Nevertheless, I have this against you, that you have left your first love. Remember therefore from where you have fallen; repent and do the first works, or else I will come and remove your lamp stand from its place-unless you repent.” Rev. 2:4</w:t>
      </w:r>
      <w:proofErr w:type="gramStart"/>
      <w:r w:rsidRPr="00BB351B">
        <w:rPr>
          <w:rFonts w:ascii="Perpetua" w:hAnsi="Perpetua"/>
          <w:sz w:val="28"/>
          <w:szCs w:val="28"/>
        </w:rPr>
        <w:t>,5</w:t>
      </w:r>
      <w:proofErr w:type="gramEnd"/>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b/>
          <w:sz w:val="28"/>
          <w:szCs w:val="28"/>
        </w:rPr>
      </w:pPr>
      <w:r w:rsidRPr="00BB351B">
        <w:rPr>
          <w:rFonts w:ascii="Perpetua" w:hAnsi="Perpetua"/>
          <w:b/>
          <w:sz w:val="28"/>
          <w:szCs w:val="28"/>
        </w:rPr>
        <w:t>The invitation</w:t>
      </w:r>
    </w:p>
    <w:p w:rsidR="00DC338A" w:rsidRPr="00BB351B" w:rsidRDefault="00DC338A" w:rsidP="00DC338A">
      <w:pPr>
        <w:rPr>
          <w:rFonts w:ascii="Perpetua" w:hAnsi="Perpetua"/>
          <w:sz w:val="28"/>
          <w:szCs w:val="28"/>
        </w:rPr>
      </w:pPr>
      <w:r w:rsidRPr="00BB351B">
        <w:rPr>
          <w:rFonts w:ascii="Perpetua" w:hAnsi="Perpetua"/>
          <w:sz w:val="28"/>
          <w:szCs w:val="28"/>
        </w:rPr>
        <w:t xml:space="preserve">“Behold, I stand at the door and knock. If anyone hears </w:t>
      </w:r>
      <w:proofErr w:type="gramStart"/>
      <w:r w:rsidRPr="00BB351B">
        <w:rPr>
          <w:rFonts w:ascii="Perpetua" w:hAnsi="Perpetua"/>
          <w:sz w:val="28"/>
          <w:szCs w:val="28"/>
        </w:rPr>
        <w:t>My</w:t>
      </w:r>
      <w:proofErr w:type="gramEnd"/>
      <w:r w:rsidRPr="00BB351B">
        <w:rPr>
          <w:rFonts w:ascii="Perpetua" w:hAnsi="Perpetua"/>
          <w:sz w:val="28"/>
          <w:szCs w:val="28"/>
        </w:rPr>
        <w:t xml:space="preserve"> voice and opens the door, I will come to him and dine with him, and he with Me.” Rev. 3:20</w:t>
      </w:r>
    </w:p>
    <w:p w:rsidR="00DC338A" w:rsidRPr="00357D14" w:rsidRDefault="00DC338A" w:rsidP="00DC338A">
      <w:pPr>
        <w:jc w:val="center"/>
        <w:rPr>
          <w:rFonts w:ascii="Perpetua" w:hAnsi="Perpetua"/>
          <w:b/>
          <w:sz w:val="28"/>
          <w:szCs w:val="28"/>
        </w:rPr>
      </w:pPr>
      <w:r w:rsidRPr="00357D14">
        <w:rPr>
          <w:rFonts w:ascii="Perpetua" w:hAnsi="Perpetua"/>
          <w:b/>
          <w:sz w:val="28"/>
          <w:szCs w:val="28"/>
        </w:rPr>
        <w:t>Open the door of your heart to the Lord Jesus</w:t>
      </w:r>
    </w:p>
    <w:p w:rsidR="00DC338A" w:rsidRPr="00BB351B" w:rsidRDefault="00DC338A" w:rsidP="00DC338A">
      <w:pPr>
        <w:rPr>
          <w:rFonts w:ascii="Perpetua" w:hAnsi="Perpetua"/>
          <w:sz w:val="28"/>
          <w:szCs w:val="28"/>
        </w:rPr>
      </w:pPr>
      <w:r w:rsidRPr="00BB351B">
        <w:rPr>
          <w:rFonts w:ascii="Perpetua" w:hAnsi="Perpetua"/>
          <w:sz w:val="28"/>
          <w:szCs w:val="28"/>
        </w:rPr>
        <w:t xml:space="preserve">Jesus says to the Bride, “Come away with </w:t>
      </w:r>
      <w:proofErr w:type="gramStart"/>
      <w:r w:rsidRPr="00BB351B">
        <w:rPr>
          <w:rFonts w:ascii="Perpetua" w:hAnsi="Perpetua"/>
          <w:sz w:val="28"/>
          <w:szCs w:val="28"/>
        </w:rPr>
        <w:t>Me</w:t>
      </w:r>
      <w:proofErr w:type="gramEnd"/>
      <w:r w:rsidRPr="00BB351B">
        <w:rPr>
          <w:rFonts w:ascii="Perpetua" w:hAnsi="Perpetua"/>
          <w:sz w:val="28"/>
          <w:szCs w:val="28"/>
        </w:rPr>
        <w:t>!” Song of Solomon 2:13</w:t>
      </w:r>
    </w:p>
    <w:p w:rsidR="00DC338A" w:rsidRDefault="00DC338A" w:rsidP="00DC338A">
      <w:pPr>
        <w:rPr>
          <w:rFonts w:ascii="Perpetua" w:hAnsi="Perpetua"/>
          <w:sz w:val="28"/>
          <w:szCs w:val="28"/>
        </w:rPr>
      </w:pPr>
    </w:p>
    <w:p w:rsidR="00DC338A" w:rsidRDefault="00DC338A" w:rsidP="00DC338A">
      <w:pPr>
        <w:rPr>
          <w:rFonts w:ascii="Perpetua" w:hAnsi="Perpetua"/>
          <w:sz w:val="28"/>
          <w:szCs w:val="28"/>
        </w:rPr>
      </w:pPr>
    </w:p>
    <w:p w:rsidR="00DC338A" w:rsidRDefault="00DC338A" w:rsidP="00DC338A">
      <w:pPr>
        <w:rPr>
          <w:rFonts w:ascii="Perpetua" w:hAnsi="Perpetua"/>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 xml:space="preserve">The Bride responds, “Draw me, and I’ll come running after </w:t>
      </w:r>
      <w:proofErr w:type="gramStart"/>
      <w:r w:rsidRPr="00BB351B">
        <w:rPr>
          <w:rFonts w:ascii="Perpetua" w:hAnsi="Perpetua"/>
          <w:sz w:val="28"/>
          <w:szCs w:val="28"/>
        </w:rPr>
        <w:t>You</w:t>
      </w:r>
      <w:proofErr w:type="gramEnd"/>
      <w:r w:rsidRPr="00BB351B">
        <w:rPr>
          <w:rFonts w:ascii="Perpetua" w:hAnsi="Perpetua"/>
          <w:sz w:val="28"/>
          <w:szCs w:val="28"/>
        </w:rPr>
        <w:t>, for I am lovesick!” Song of Solomon 1:4, 5:8</w:t>
      </w:r>
    </w:p>
    <w:p w:rsidR="00DC338A" w:rsidRPr="00BB351B" w:rsidRDefault="00DC338A" w:rsidP="00DC338A">
      <w:pPr>
        <w:rPr>
          <w:rFonts w:ascii="Perpetua" w:hAnsi="Perpetua"/>
          <w:sz w:val="28"/>
          <w:szCs w:val="28"/>
        </w:rPr>
      </w:pPr>
      <w:r w:rsidRPr="00BB351B">
        <w:rPr>
          <w:rFonts w:ascii="Perpetua" w:hAnsi="Perpetua"/>
          <w:sz w:val="28"/>
          <w:szCs w:val="28"/>
        </w:rPr>
        <w:t>“He brought me to His banqueting table, and His banner over me is love!” Song of Solomon 2:4</w:t>
      </w:r>
    </w:p>
    <w:p w:rsidR="00DC338A" w:rsidRPr="00BB351B" w:rsidRDefault="00DC338A" w:rsidP="00DC338A">
      <w:pPr>
        <w:rPr>
          <w:rFonts w:ascii="Perpetua" w:hAnsi="Perpetua"/>
          <w:sz w:val="28"/>
          <w:szCs w:val="28"/>
        </w:rPr>
      </w:pPr>
      <w:r w:rsidRPr="00BB351B">
        <w:rPr>
          <w:rFonts w:ascii="Perpetua" w:hAnsi="Perpetua"/>
          <w:sz w:val="28"/>
          <w:szCs w:val="28"/>
        </w:rPr>
        <w:t>“I am my beloveds, and He is mine!” Song of Solomon 2:16</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b/>
          <w:sz w:val="28"/>
          <w:szCs w:val="28"/>
        </w:rPr>
      </w:pPr>
      <w:r w:rsidRPr="00BB351B">
        <w:rPr>
          <w:rFonts w:ascii="Perpetua" w:hAnsi="Perpetua"/>
          <w:b/>
          <w:sz w:val="28"/>
          <w:szCs w:val="28"/>
        </w:rPr>
        <w:t>Abide in the Love of God</w:t>
      </w:r>
    </w:p>
    <w:p w:rsidR="00DC338A" w:rsidRPr="00BB351B" w:rsidRDefault="00DC338A" w:rsidP="00DC338A">
      <w:pPr>
        <w:rPr>
          <w:rFonts w:ascii="Perpetua" w:hAnsi="Perpetua"/>
          <w:sz w:val="28"/>
          <w:szCs w:val="28"/>
        </w:rPr>
      </w:pPr>
      <w:r w:rsidRPr="00BB351B">
        <w:rPr>
          <w:rFonts w:ascii="Perpetua" w:hAnsi="Perpetua"/>
          <w:sz w:val="28"/>
          <w:szCs w:val="28"/>
        </w:rPr>
        <w:t xml:space="preserve">“Whoever confesses that Jesus is the Son of God, God abides in him, and he in God. And we have known and believed the love that God has for us. God is love, and he who abides in love abides in </w:t>
      </w:r>
      <w:proofErr w:type="gramStart"/>
      <w:r w:rsidRPr="00BB351B">
        <w:rPr>
          <w:rFonts w:ascii="Perpetua" w:hAnsi="Perpetua"/>
          <w:sz w:val="28"/>
          <w:szCs w:val="28"/>
        </w:rPr>
        <w:t>God,</w:t>
      </w:r>
      <w:proofErr w:type="gramEnd"/>
      <w:r w:rsidRPr="00BB351B">
        <w:rPr>
          <w:rFonts w:ascii="Perpetua" w:hAnsi="Perpetua"/>
          <w:sz w:val="28"/>
          <w:szCs w:val="28"/>
        </w:rPr>
        <w:t xml:space="preserve"> and God in Him.” I John 4:15</w:t>
      </w:r>
      <w:proofErr w:type="gramStart"/>
      <w:r w:rsidRPr="00BB351B">
        <w:rPr>
          <w:rFonts w:ascii="Perpetua" w:hAnsi="Perpetua"/>
          <w:sz w:val="28"/>
          <w:szCs w:val="28"/>
        </w:rPr>
        <w:t>,16</w:t>
      </w:r>
      <w:proofErr w:type="gramEnd"/>
    </w:p>
    <w:p w:rsidR="00DC338A" w:rsidRPr="00BB351B" w:rsidRDefault="00DC338A" w:rsidP="00DC338A">
      <w:pPr>
        <w:rPr>
          <w:rFonts w:ascii="Perpetua" w:hAnsi="Perpetua"/>
          <w:sz w:val="28"/>
          <w:szCs w:val="28"/>
        </w:rPr>
      </w:pPr>
      <w:r w:rsidRPr="00BB351B">
        <w:rPr>
          <w:rFonts w:ascii="Perpetua" w:hAnsi="Perpetua"/>
          <w:sz w:val="28"/>
          <w:szCs w:val="28"/>
        </w:rPr>
        <w:t xml:space="preserve">“Love has been perfected among us in this: that </w:t>
      </w:r>
      <w:r>
        <w:rPr>
          <w:rFonts w:ascii="Perpetua" w:hAnsi="Perpetua"/>
          <w:sz w:val="28"/>
          <w:szCs w:val="28"/>
        </w:rPr>
        <w:t xml:space="preserve">we may have boldness in the day </w:t>
      </w:r>
      <w:proofErr w:type="gramStart"/>
      <w:r w:rsidRPr="00BB351B">
        <w:rPr>
          <w:rFonts w:ascii="Perpetua" w:hAnsi="Perpetua"/>
          <w:sz w:val="28"/>
          <w:szCs w:val="28"/>
        </w:rPr>
        <w:t>of  judgment</w:t>
      </w:r>
      <w:proofErr w:type="gramEnd"/>
      <w:r w:rsidRPr="00BB351B">
        <w:rPr>
          <w:rFonts w:ascii="Perpetua" w:hAnsi="Perpetua"/>
          <w:sz w:val="28"/>
          <w:szCs w:val="28"/>
        </w:rPr>
        <w:t>; because as He is, so are we in this world. There is no fear in love; but perfect love casts out fear, because fear involves torment. But he who fears has not been perfected in love. We love Him because He first loved us.” I John 4:17-20</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John 15</w:t>
      </w: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rPr>
      </w:pPr>
    </w:p>
    <w:p w:rsidR="00DC338A" w:rsidRDefault="00DC338A" w:rsidP="00DC338A">
      <w:pPr>
        <w:rPr>
          <w:rFonts w:ascii="Perpetua" w:hAnsi="Perpetua"/>
        </w:rPr>
      </w:pPr>
    </w:p>
    <w:p w:rsidR="00DC338A" w:rsidRPr="00BB351B" w:rsidRDefault="00DC338A" w:rsidP="00DC338A">
      <w:pPr>
        <w:rPr>
          <w:rFonts w:ascii="Perpetua" w:hAnsi="Perpetua"/>
        </w:rPr>
      </w:pPr>
    </w:p>
    <w:p w:rsidR="00DC338A" w:rsidRPr="00BB351B" w:rsidRDefault="00DC338A" w:rsidP="00DC338A">
      <w:pPr>
        <w:rPr>
          <w:rFonts w:ascii="Perpetua" w:hAnsi="Perpetua"/>
          <w:b/>
          <w:sz w:val="28"/>
          <w:szCs w:val="28"/>
        </w:rPr>
      </w:pPr>
      <w:r w:rsidRPr="00BB351B">
        <w:rPr>
          <w:rFonts w:ascii="Perpetua" w:hAnsi="Perpetua"/>
          <w:b/>
          <w:sz w:val="28"/>
          <w:szCs w:val="28"/>
        </w:rPr>
        <w:t>Surrender to the Love – God the Father</w:t>
      </w:r>
    </w:p>
    <w:p w:rsidR="00DC338A" w:rsidRPr="00BB351B" w:rsidRDefault="00DC338A" w:rsidP="00DC338A">
      <w:pPr>
        <w:rPr>
          <w:rFonts w:ascii="Perpetua" w:hAnsi="Perpetua"/>
          <w:sz w:val="28"/>
          <w:szCs w:val="28"/>
        </w:rPr>
      </w:pPr>
    </w:p>
    <w:p w:rsidR="00DC338A" w:rsidRPr="00BB351B" w:rsidRDefault="00DC338A" w:rsidP="00DC338A">
      <w:pPr>
        <w:ind w:firstLine="720"/>
        <w:rPr>
          <w:rFonts w:ascii="Perpetua" w:hAnsi="Perpetua"/>
          <w:sz w:val="28"/>
          <w:szCs w:val="28"/>
        </w:rPr>
      </w:pPr>
      <w:r w:rsidRPr="00BB351B">
        <w:rPr>
          <w:rFonts w:ascii="Perpetua" w:hAnsi="Perpetua"/>
          <w:sz w:val="28"/>
          <w:szCs w:val="28"/>
        </w:rPr>
        <w:t xml:space="preserve">Believe </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p>
    <w:p w:rsidR="00DC338A" w:rsidRPr="00BB351B" w:rsidRDefault="00DC338A" w:rsidP="00DC338A">
      <w:pPr>
        <w:ind w:firstLine="720"/>
        <w:rPr>
          <w:rFonts w:ascii="Perpetua" w:hAnsi="Perpetua"/>
          <w:sz w:val="28"/>
          <w:szCs w:val="28"/>
        </w:rPr>
      </w:pPr>
      <w:r w:rsidRPr="00BB351B">
        <w:rPr>
          <w:rFonts w:ascii="Perpetua" w:hAnsi="Perpetua"/>
          <w:sz w:val="28"/>
          <w:szCs w:val="28"/>
        </w:rPr>
        <w:t>Open your heart to Him</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p>
    <w:p w:rsidR="00DC338A" w:rsidRPr="00BB351B" w:rsidRDefault="00DC338A" w:rsidP="00DC338A">
      <w:pPr>
        <w:ind w:left="720"/>
        <w:rPr>
          <w:rFonts w:ascii="Perpetua" w:hAnsi="Perpetua"/>
          <w:sz w:val="28"/>
          <w:szCs w:val="28"/>
        </w:rPr>
      </w:pPr>
      <w:r w:rsidRPr="00BB351B">
        <w:rPr>
          <w:rFonts w:ascii="Perpetua" w:hAnsi="Perpetua"/>
          <w:sz w:val="28"/>
          <w:szCs w:val="28"/>
        </w:rPr>
        <w:t>Receive</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p>
    <w:p w:rsidR="00DC338A" w:rsidRPr="00BB351B" w:rsidRDefault="00DC338A" w:rsidP="00DC338A">
      <w:pPr>
        <w:ind w:firstLine="720"/>
        <w:rPr>
          <w:rFonts w:ascii="Perpetua" w:hAnsi="Perpetua"/>
          <w:sz w:val="28"/>
          <w:szCs w:val="28"/>
        </w:rPr>
      </w:pPr>
      <w:r w:rsidRPr="00BB351B">
        <w:rPr>
          <w:rFonts w:ascii="Perpetua" w:hAnsi="Perpetua"/>
          <w:sz w:val="28"/>
          <w:szCs w:val="28"/>
        </w:rPr>
        <w:t>Worship</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rPr>
      </w:pPr>
    </w:p>
    <w:p w:rsidR="00DC338A" w:rsidRPr="00BB351B" w:rsidRDefault="00DC338A" w:rsidP="00DC338A">
      <w:pPr>
        <w:rPr>
          <w:rFonts w:ascii="Perpetua" w:hAnsi="Perpetua"/>
          <w:b/>
          <w:sz w:val="28"/>
          <w:szCs w:val="28"/>
        </w:rPr>
      </w:pPr>
      <w:r w:rsidRPr="00BB351B">
        <w:rPr>
          <w:rFonts w:ascii="Perpetua" w:hAnsi="Perpetua"/>
          <w:b/>
          <w:sz w:val="28"/>
          <w:szCs w:val="28"/>
        </w:rPr>
        <w:t xml:space="preserve">The Trinity – Father, Son – </w:t>
      </w:r>
      <w:proofErr w:type="gramStart"/>
      <w:r w:rsidRPr="00BB351B">
        <w:rPr>
          <w:rFonts w:ascii="Perpetua" w:hAnsi="Perpetua"/>
          <w:b/>
          <w:sz w:val="28"/>
          <w:szCs w:val="28"/>
        </w:rPr>
        <w:t>Jesus,</w:t>
      </w:r>
      <w:proofErr w:type="gramEnd"/>
      <w:r w:rsidRPr="00BB351B">
        <w:rPr>
          <w:rFonts w:ascii="Perpetua" w:hAnsi="Perpetua"/>
          <w:b/>
          <w:sz w:val="28"/>
          <w:szCs w:val="28"/>
        </w:rPr>
        <w:t xml:space="preserve"> and Holy Spirit</w:t>
      </w:r>
    </w:p>
    <w:p w:rsidR="00DC338A" w:rsidRPr="00BB351B" w:rsidRDefault="001B2026" w:rsidP="001B2026">
      <w:pPr>
        <w:tabs>
          <w:tab w:val="left" w:pos="2009"/>
        </w:tabs>
        <w:rPr>
          <w:rFonts w:ascii="Perpetua" w:hAnsi="Perpetua"/>
          <w:b/>
          <w:sz w:val="28"/>
          <w:szCs w:val="28"/>
        </w:rPr>
      </w:pPr>
      <w:r>
        <w:rPr>
          <w:rFonts w:ascii="Perpetua" w:hAnsi="Perpetua"/>
          <w:b/>
          <w:sz w:val="28"/>
          <w:szCs w:val="28"/>
        </w:rPr>
        <w:tab/>
      </w:r>
    </w:p>
    <w:p w:rsidR="00DC338A" w:rsidRPr="00BB351B" w:rsidRDefault="00DC338A" w:rsidP="00DC338A">
      <w:pPr>
        <w:rPr>
          <w:rFonts w:ascii="Perpetua" w:hAnsi="Perpetua"/>
          <w:sz w:val="28"/>
          <w:szCs w:val="28"/>
        </w:rPr>
      </w:pPr>
      <w:r w:rsidRPr="00BB351B">
        <w:rPr>
          <w:rFonts w:ascii="Perpetua" w:hAnsi="Perpetua"/>
          <w:sz w:val="28"/>
          <w:szCs w:val="28"/>
        </w:rPr>
        <w:t xml:space="preserve">“Hear O Israel! The Lord is our God. The Lord is </w:t>
      </w:r>
      <w:proofErr w:type="gramStart"/>
      <w:r w:rsidRPr="00BB351B">
        <w:rPr>
          <w:rFonts w:ascii="Perpetua" w:hAnsi="Perpetua"/>
          <w:sz w:val="28"/>
          <w:szCs w:val="28"/>
        </w:rPr>
        <w:t>One</w:t>
      </w:r>
      <w:proofErr w:type="gramEnd"/>
      <w:r w:rsidRPr="00BB351B">
        <w:rPr>
          <w:rFonts w:ascii="Perpetua" w:hAnsi="Perpetua"/>
          <w:sz w:val="28"/>
          <w:szCs w:val="28"/>
        </w:rPr>
        <w:t>!” Deut. 6:4</w:t>
      </w:r>
    </w:p>
    <w:p w:rsidR="00DC338A" w:rsidRPr="00BB351B" w:rsidRDefault="00DC338A" w:rsidP="00DC338A">
      <w:pPr>
        <w:rPr>
          <w:rFonts w:ascii="Perpetua" w:hAnsi="Perpetua"/>
          <w:sz w:val="28"/>
          <w:szCs w:val="28"/>
        </w:rPr>
      </w:pPr>
      <w:r w:rsidRPr="00BB351B">
        <w:rPr>
          <w:rFonts w:ascii="Perpetua" w:hAnsi="Perpetua"/>
          <w:sz w:val="28"/>
          <w:szCs w:val="28"/>
        </w:rPr>
        <w:t xml:space="preserve">“Which is the first commandment of all? Jesus answered him, </w:t>
      </w:r>
      <w:proofErr w:type="gramStart"/>
      <w:r w:rsidRPr="00BB351B">
        <w:rPr>
          <w:rFonts w:ascii="Perpetua" w:hAnsi="Perpetua"/>
          <w:sz w:val="28"/>
          <w:szCs w:val="28"/>
        </w:rPr>
        <w:t>The</w:t>
      </w:r>
      <w:proofErr w:type="gramEnd"/>
      <w:r w:rsidRPr="00BB351B">
        <w:rPr>
          <w:rFonts w:ascii="Perpetua" w:hAnsi="Perpetua"/>
          <w:sz w:val="28"/>
          <w:szCs w:val="28"/>
        </w:rPr>
        <w:t xml:space="preserve"> first of all the commandments is: “Hear, O Israel, the Lord our God, the Lord is one! And you shall love the Lord your God with all your heart, with all your soul, and with </w:t>
      </w:r>
      <w:proofErr w:type="gramStart"/>
      <w:r w:rsidRPr="00BB351B">
        <w:rPr>
          <w:rFonts w:ascii="Perpetua" w:hAnsi="Perpetua"/>
          <w:sz w:val="28"/>
          <w:szCs w:val="28"/>
        </w:rPr>
        <w:t>all your</w:t>
      </w:r>
      <w:proofErr w:type="gramEnd"/>
      <w:r w:rsidRPr="00BB351B">
        <w:rPr>
          <w:rFonts w:ascii="Perpetua" w:hAnsi="Perpetua"/>
          <w:sz w:val="28"/>
          <w:szCs w:val="28"/>
        </w:rPr>
        <w:t xml:space="preserve"> mind, and with all your strength. This is the first commandment. And the second is like, is this: You shall </w:t>
      </w:r>
      <w:r w:rsidRPr="00BB351B">
        <w:rPr>
          <w:rFonts w:ascii="Perpetua" w:hAnsi="Perpetua"/>
          <w:sz w:val="28"/>
          <w:szCs w:val="28"/>
        </w:rPr>
        <w:lastRenderedPageBreak/>
        <w:t>love your neighbor as yourself. There is no other commandment than these.” Mark 12:29-31</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There is only one true, eternal God. He is love, perfect, holy, and truth. He has revealed Himself in three distinct, individual, equal persons: God the Father, God the Son, and God the Holy Spirit. I JOHN 4:16</w:t>
      </w:r>
      <w:proofErr w:type="gramStart"/>
      <w:r w:rsidRPr="00BB351B">
        <w:rPr>
          <w:rFonts w:ascii="Perpetua" w:hAnsi="Perpetua"/>
          <w:sz w:val="28"/>
          <w:szCs w:val="28"/>
        </w:rPr>
        <w:t>:,</w:t>
      </w:r>
      <w:proofErr w:type="gramEnd"/>
      <w:r w:rsidRPr="00BB351B">
        <w:rPr>
          <w:rFonts w:ascii="Perpetua" w:hAnsi="Perpetua"/>
          <w:sz w:val="28"/>
          <w:szCs w:val="28"/>
        </w:rPr>
        <w:t xml:space="preserve"> MAT. 28:19; LUKE 3:21-22</w:t>
      </w:r>
      <w:proofErr w:type="gramStart"/>
      <w:r w:rsidRPr="00BB351B">
        <w:rPr>
          <w:rFonts w:ascii="Perpetua" w:hAnsi="Perpetua"/>
          <w:sz w:val="28"/>
          <w:szCs w:val="28"/>
        </w:rPr>
        <w:t>;MAT.5:48</w:t>
      </w:r>
      <w:proofErr w:type="gramEnd"/>
      <w:r w:rsidRPr="00BB351B">
        <w:rPr>
          <w:rFonts w:ascii="Perpetua" w:hAnsi="Perpetua"/>
          <w:sz w:val="28"/>
          <w:szCs w:val="28"/>
        </w:rPr>
        <w:t>;ITIM.1:17</w:t>
      </w:r>
    </w:p>
    <w:p w:rsidR="00DC338A" w:rsidRPr="00BB351B" w:rsidRDefault="00DC338A" w:rsidP="00DC338A">
      <w:pPr>
        <w:rPr>
          <w:rFonts w:ascii="Perpetua" w:hAnsi="Perpetua"/>
          <w:sz w:val="28"/>
          <w:szCs w:val="28"/>
        </w:rPr>
      </w:pPr>
      <w:r w:rsidRPr="00BB351B">
        <w:rPr>
          <w:rFonts w:ascii="Perpetua" w:hAnsi="Perpetua"/>
          <w:sz w:val="28"/>
          <w:szCs w:val="28"/>
        </w:rPr>
        <w:t>God the Father is the Creator and author of all life. MAT.6:9</w:t>
      </w:r>
    </w:p>
    <w:p w:rsidR="00DC338A" w:rsidRPr="00BB351B" w:rsidRDefault="00DC338A" w:rsidP="00DC338A">
      <w:pPr>
        <w:rPr>
          <w:rFonts w:ascii="Perpetua" w:hAnsi="Perpetua"/>
          <w:sz w:val="28"/>
          <w:szCs w:val="28"/>
        </w:rPr>
      </w:pPr>
      <w:r w:rsidRPr="00BB351B">
        <w:rPr>
          <w:rFonts w:ascii="Perpetua" w:hAnsi="Perpetua"/>
          <w:sz w:val="28"/>
          <w:szCs w:val="28"/>
        </w:rPr>
        <w:t>God the Son, Jesus Christ, Creator of all things with the Father, was manifest in the flesh, fully God , yet fully man, conceived by the Holy Spirit, born of the virgin Mary, anointed and empowered by the Holy Spirit to bring God’s Kingdom to earth. He was crucified, dead, and buried, resurrected bodily on the third day according to the scriptures, and appeared to His disciples. He ascended to heaven, where He sits at the right hand of God the Father, and continually intercedes for His people. Jesus will return for His pure, spotless, glorious church and execute judgment upon the wicked. MAT.1:23; JOHN1:14</w:t>
      </w:r>
      <w:proofErr w:type="gramStart"/>
      <w:r w:rsidRPr="00BB351B">
        <w:rPr>
          <w:rFonts w:ascii="Perpetua" w:hAnsi="Perpetua"/>
          <w:sz w:val="28"/>
          <w:szCs w:val="28"/>
        </w:rPr>
        <w:t>,18</w:t>
      </w:r>
      <w:proofErr w:type="gramEnd"/>
      <w:r w:rsidRPr="00BB351B">
        <w:rPr>
          <w:rFonts w:ascii="Perpetua" w:hAnsi="Perpetua"/>
          <w:sz w:val="28"/>
          <w:szCs w:val="28"/>
        </w:rPr>
        <w:t>;COL.1:13-20;ICOR.15:3-5;ACTS 17:31;HEB.1:1-4;17:25;EPH. 5:25-27</w:t>
      </w:r>
    </w:p>
    <w:p w:rsidR="00DC338A" w:rsidRPr="00BB351B" w:rsidRDefault="00DC338A" w:rsidP="00DC338A">
      <w:pPr>
        <w:rPr>
          <w:rFonts w:ascii="Perpetua" w:hAnsi="Perpetua"/>
          <w:sz w:val="28"/>
          <w:szCs w:val="28"/>
        </w:rPr>
      </w:pPr>
      <w:r w:rsidRPr="00BB351B">
        <w:rPr>
          <w:rFonts w:ascii="Perpetua" w:hAnsi="Perpetua"/>
          <w:sz w:val="28"/>
          <w:szCs w:val="28"/>
        </w:rPr>
        <w:t>The Holy Spirit is the Spirit of Truth, Comforter, Promise of the Father and the One who reveals Christ and His work on the cross. The Holy Spirit dwells within every believer, sanctifying the believer and enabling them to live holy, supernatural lives. JOHN 14-16</w:t>
      </w:r>
      <w:proofErr w:type="gramStart"/>
      <w:r w:rsidRPr="00BB351B">
        <w:rPr>
          <w:rFonts w:ascii="Perpetua" w:hAnsi="Perpetua"/>
          <w:sz w:val="28"/>
          <w:szCs w:val="28"/>
        </w:rPr>
        <w:t>;ACTS</w:t>
      </w:r>
      <w:proofErr w:type="gramEnd"/>
      <w:r w:rsidRPr="00BB351B">
        <w:rPr>
          <w:rFonts w:ascii="Perpetua" w:hAnsi="Perpetua"/>
          <w:sz w:val="28"/>
          <w:szCs w:val="28"/>
        </w:rPr>
        <w:t xml:space="preserve"> 2:33;I JOHN 2:20</w:t>
      </w:r>
      <w:proofErr w:type="gramStart"/>
      <w:r w:rsidRPr="00BB351B">
        <w:rPr>
          <w:rFonts w:ascii="Perpetua" w:hAnsi="Perpetua"/>
          <w:sz w:val="28"/>
          <w:szCs w:val="28"/>
        </w:rPr>
        <w:t>,27</w:t>
      </w:r>
      <w:proofErr w:type="gramEnd"/>
      <w:r w:rsidRPr="00BB351B">
        <w:rPr>
          <w:rFonts w:ascii="Perpetua" w:hAnsi="Perpetua"/>
          <w:sz w:val="28"/>
          <w:szCs w:val="28"/>
        </w:rPr>
        <w:t>;2 COR. 3:17,18</w:t>
      </w:r>
    </w:p>
    <w:p w:rsidR="00DC338A" w:rsidRPr="00BB351B" w:rsidRDefault="00DC338A" w:rsidP="00DC338A">
      <w:pPr>
        <w:rPr>
          <w:rFonts w:ascii="Perpetua" w:hAnsi="Perpetua"/>
          <w:sz w:val="28"/>
          <w:szCs w:val="28"/>
        </w:rPr>
      </w:pPr>
      <w:r w:rsidRPr="00BB351B">
        <w:rPr>
          <w:rFonts w:ascii="Perpetua" w:hAnsi="Perpetua"/>
          <w:sz w:val="28"/>
          <w:szCs w:val="28"/>
        </w:rPr>
        <w:t>The Holy Spirit was poured out at Pentecost and is a gift from God to empower all believers as promised by the Lord Jesus Christ and is received by faith as a separate work of the Holy Spirit. The Holy Spirit gives gifts to believers for empowerment to be a witness.MAT.3:11; ACTS 1:8</w:t>
      </w:r>
      <w:proofErr w:type="gramStart"/>
      <w:r w:rsidRPr="00BB351B">
        <w:rPr>
          <w:rFonts w:ascii="Perpetua" w:hAnsi="Perpetua"/>
          <w:sz w:val="28"/>
          <w:szCs w:val="28"/>
        </w:rPr>
        <w:t>;ACTS</w:t>
      </w:r>
      <w:proofErr w:type="gramEnd"/>
      <w:r w:rsidRPr="00BB351B">
        <w:rPr>
          <w:rFonts w:ascii="Perpetua" w:hAnsi="Perpetua"/>
          <w:sz w:val="28"/>
          <w:szCs w:val="28"/>
        </w:rPr>
        <w:t xml:space="preserve"> 2-4;ACTS 2:38;;ACTS19:1-7</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b/>
          <w:sz w:val="28"/>
          <w:szCs w:val="28"/>
        </w:rPr>
      </w:pPr>
      <w:r w:rsidRPr="00BB351B">
        <w:rPr>
          <w:rFonts w:ascii="Perpetua" w:hAnsi="Perpetua"/>
          <w:b/>
          <w:sz w:val="28"/>
          <w:szCs w:val="28"/>
        </w:rPr>
        <w:t>Lordship of Jesus Christ</w:t>
      </w:r>
    </w:p>
    <w:p w:rsidR="00DC338A" w:rsidRPr="00BB351B" w:rsidRDefault="00DC338A" w:rsidP="00DC338A">
      <w:pPr>
        <w:rPr>
          <w:rFonts w:ascii="Perpetua" w:hAnsi="Perpetua"/>
          <w:sz w:val="28"/>
          <w:szCs w:val="28"/>
        </w:rPr>
      </w:pPr>
      <w:r w:rsidRPr="00BB351B">
        <w:rPr>
          <w:rFonts w:ascii="Perpetua" w:hAnsi="Perpetua"/>
          <w:sz w:val="28"/>
          <w:szCs w:val="28"/>
        </w:rPr>
        <w:t>“Follow Me, and I will make you fishers of men.” Mat. 4:19</w:t>
      </w:r>
    </w:p>
    <w:p w:rsidR="00DC338A" w:rsidRPr="00BB351B" w:rsidRDefault="00DC338A" w:rsidP="00DC338A">
      <w:pPr>
        <w:rPr>
          <w:rFonts w:ascii="Perpetua" w:hAnsi="Perpetua"/>
          <w:sz w:val="28"/>
          <w:szCs w:val="28"/>
        </w:rPr>
      </w:pPr>
    </w:p>
    <w:p w:rsidR="00DC338A" w:rsidRDefault="00DC338A" w:rsidP="00DC338A">
      <w:pPr>
        <w:rPr>
          <w:rFonts w:ascii="Perpetua" w:hAnsi="Perpetua"/>
          <w:sz w:val="28"/>
          <w:szCs w:val="28"/>
        </w:rPr>
      </w:pPr>
      <w:r w:rsidRPr="00BB351B">
        <w:rPr>
          <w:rFonts w:ascii="Perpetua" w:hAnsi="Perpetua"/>
          <w:sz w:val="28"/>
          <w:szCs w:val="28"/>
        </w:rPr>
        <w:lastRenderedPageBreak/>
        <w:t xml:space="preserve">“Enter in by the narrow gate; for wide is the gate and broad is the way that leads to destruction, and there are many who go in by it. Because narrow is the gate and difficult is the way that leads to life, and </w:t>
      </w:r>
      <w:proofErr w:type="spellStart"/>
      <w:proofErr w:type="gramStart"/>
      <w:r w:rsidRPr="00BB351B">
        <w:rPr>
          <w:rFonts w:ascii="Perpetua" w:hAnsi="Perpetua"/>
          <w:sz w:val="28"/>
          <w:szCs w:val="28"/>
        </w:rPr>
        <w:t>their are</w:t>
      </w:r>
      <w:proofErr w:type="spellEnd"/>
      <w:proofErr w:type="gramEnd"/>
      <w:r w:rsidRPr="00BB351B">
        <w:rPr>
          <w:rFonts w:ascii="Perpetua" w:hAnsi="Perpetua"/>
          <w:sz w:val="28"/>
          <w:szCs w:val="28"/>
        </w:rPr>
        <w:t xml:space="preserve"> few who find it.” Mat. 7:13-14</w:t>
      </w:r>
    </w:p>
    <w:p w:rsidR="00DC338A" w:rsidRDefault="00DC338A" w:rsidP="00DC338A">
      <w:pPr>
        <w:rPr>
          <w:rFonts w:ascii="Perpetua" w:hAnsi="Perpetua"/>
          <w:sz w:val="28"/>
          <w:szCs w:val="28"/>
        </w:rPr>
      </w:pPr>
    </w:p>
    <w:p w:rsidR="00DC338A" w:rsidRPr="00BB351B" w:rsidRDefault="00DC338A" w:rsidP="00DC338A">
      <w:pPr>
        <w:rPr>
          <w:rFonts w:ascii="Perpetua" w:hAnsi="Perpetua"/>
          <w:sz w:val="28"/>
          <w:szCs w:val="28"/>
        </w:rPr>
      </w:pPr>
    </w:p>
    <w:p w:rsidR="00DC338A" w:rsidRDefault="00DC338A" w:rsidP="00DC338A">
      <w:pPr>
        <w:rPr>
          <w:rFonts w:ascii="Perpetua" w:hAnsi="Perpetua"/>
          <w:b/>
          <w:sz w:val="28"/>
          <w:szCs w:val="28"/>
        </w:rPr>
      </w:pPr>
      <w:r w:rsidRPr="00BB351B">
        <w:rPr>
          <w:rFonts w:ascii="Perpetua" w:hAnsi="Perpetua"/>
          <w:b/>
          <w:sz w:val="28"/>
          <w:szCs w:val="28"/>
        </w:rPr>
        <w:t>Jesus is both Lord and Christ</w:t>
      </w:r>
    </w:p>
    <w:p w:rsidR="00DC338A" w:rsidRPr="00BB351B" w:rsidRDefault="00DC338A" w:rsidP="00DC338A">
      <w:pPr>
        <w:rPr>
          <w:rFonts w:ascii="Perpetua" w:hAnsi="Perpetua"/>
          <w:b/>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Acts 2:36</w:t>
      </w:r>
    </w:p>
    <w:p w:rsidR="00DC338A" w:rsidRPr="00BB351B" w:rsidRDefault="00DC338A" w:rsidP="00DC338A">
      <w:pPr>
        <w:rPr>
          <w:rFonts w:ascii="Perpetua" w:hAnsi="Perpetua"/>
          <w:sz w:val="28"/>
          <w:szCs w:val="28"/>
        </w:rPr>
      </w:pPr>
      <w:r w:rsidRPr="00BB351B">
        <w:rPr>
          <w:rFonts w:ascii="Perpetua" w:hAnsi="Perpetua"/>
          <w:sz w:val="28"/>
          <w:szCs w:val="28"/>
        </w:rPr>
        <w:t>Rom. 10:9</w:t>
      </w:r>
    </w:p>
    <w:p w:rsidR="00DC338A" w:rsidRPr="00BB351B" w:rsidRDefault="00DC338A" w:rsidP="00DC338A">
      <w:pPr>
        <w:rPr>
          <w:rFonts w:ascii="Perpetua" w:hAnsi="Perpetua"/>
          <w:sz w:val="28"/>
          <w:szCs w:val="28"/>
        </w:rPr>
      </w:pPr>
      <w:r w:rsidRPr="00BB351B">
        <w:rPr>
          <w:rFonts w:ascii="Perpetua" w:hAnsi="Perpetua"/>
          <w:sz w:val="28"/>
          <w:szCs w:val="28"/>
        </w:rPr>
        <w:t>Phil. 2:5-11</w:t>
      </w:r>
    </w:p>
    <w:p w:rsidR="00DC338A" w:rsidRPr="00BB351B" w:rsidRDefault="00DC338A" w:rsidP="00DC338A">
      <w:pPr>
        <w:rPr>
          <w:rFonts w:ascii="Perpetua" w:hAnsi="Perpetua"/>
          <w:sz w:val="28"/>
          <w:szCs w:val="28"/>
        </w:rPr>
      </w:pPr>
      <w:r w:rsidRPr="00BB351B">
        <w:rPr>
          <w:rFonts w:ascii="Perpetua" w:hAnsi="Perpetua"/>
          <w:sz w:val="28"/>
          <w:szCs w:val="28"/>
        </w:rPr>
        <w:t>I Cor. 12:3</w:t>
      </w:r>
    </w:p>
    <w:p w:rsidR="00DC338A" w:rsidRDefault="00DC338A" w:rsidP="00DC338A">
      <w:pPr>
        <w:rPr>
          <w:rFonts w:ascii="Perpetua" w:hAnsi="Perpetua"/>
          <w:sz w:val="28"/>
          <w:szCs w:val="28"/>
        </w:rPr>
      </w:pPr>
      <w:r w:rsidRPr="00BB351B">
        <w:rPr>
          <w:rFonts w:ascii="Perpetua" w:hAnsi="Perpetua"/>
          <w:sz w:val="28"/>
          <w:szCs w:val="28"/>
        </w:rPr>
        <w:t>Col. 2:6</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b/>
          <w:sz w:val="28"/>
          <w:szCs w:val="28"/>
        </w:rPr>
      </w:pPr>
      <w:r w:rsidRPr="00BB351B">
        <w:rPr>
          <w:rFonts w:ascii="Perpetua" w:hAnsi="Perpetua"/>
          <w:b/>
          <w:sz w:val="28"/>
          <w:szCs w:val="28"/>
        </w:rPr>
        <w:t>Obedience</w:t>
      </w:r>
    </w:p>
    <w:p w:rsidR="00DC338A" w:rsidRPr="00BB351B" w:rsidRDefault="00DC338A" w:rsidP="00DC338A">
      <w:pPr>
        <w:rPr>
          <w:rFonts w:ascii="Perpetua" w:hAnsi="Perpetua"/>
          <w:sz w:val="28"/>
          <w:szCs w:val="28"/>
        </w:rPr>
      </w:pPr>
      <w:r w:rsidRPr="00BB351B">
        <w:rPr>
          <w:rFonts w:ascii="Perpetua" w:hAnsi="Perpetua"/>
          <w:sz w:val="28"/>
          <w:szCs w:val="28"/>
        </w:rPr>
        <w:t>“Why do you call Me, Lord, Lord, and do not do what I say?” Luke 6:46</w:t>
      </w:r>
    </w:p>
    <w:p w:rsidR="00DC338A" w:rsidRPr="00BB351B" w:rsidRDefault="00DC338A" w:rsidP="00DC338A">
      <w:pPr>
        <w:rPr>
          <w:rFonts w:ascii="Perpetua" w:hAnsi="Perpetua"/>
          <w:sz w:val="28"/>
          <w:szCs w:val="28"/>
        </w:rPr>
      </w:pPr>
      <w:r w:rsidRPr="00BB351B">
        <w:rPr>
          <w:rFonts w:ascii="Perpetua" w:hAnsi="Perpetua"/>
          <w:sz w:val="28"/>
          <w:szCs w:val="28"/>
        </w:rPr>
        <w:t>John 14:15</w:t>
      </w:r>
    </w:p>
    <w:p w:rsidR="00DC338A" w:rsidRPr="00BB351B" w:rsidRDefault="00DC338A" w:rsidP="00DC338A">
      <w:pPr>
        <w:rPr>
          <w:rFonts w:ascii="Perpetua" w:hAnsi="Perpetua"/>
          <w:sz w:val="28"/>
          <w:szCs w:val="28"/>
        </w:rPr>
      </w:pPr>
      <w:r w:rsidRPr="00BB351B">
        <w:rPr>
          <w:rFonts w:ascii="Perpetua" w:hAnsi="Perpetua"/>
          <w:sz w:val="28"/>
          <w:szCs w:val="28"/>
        </w:rPr>
        <w:t>Mat. 7: 21-23</w:t>
      </w:r>
    </w:p>
    <w:p w:rsidR="00DC338A" w:rsidRPr="00BB351B" w:rsidRDefault="00DC338A" w:rsidP="00DC338A">
      <w:pPr>
        <w:rPr>
          <w:rFonts w:ascii="Perpetua" w:hAnsi="Perpetua"/>
          <w:sz w:val="28"/>
          <w:szCs w:val="28"/>
        </w:rPr>
      </w:pPr>
      <w:r w:rsidRPr="00BB351B">
        <w:rPr>
          <w:rFonts w:ascii="Perpetua" w:hAnsi="Perpetua"/>
          <w:sz w:val="28"/>
          <w:szCs w:val="28"/>
        </w:rPr>
        <w:t>John 14:23-24</w:t>
      </w:r>
    </w:p>
    <w:p w:rsidR="00DC338A" w:rsidRPr="00BB351B" w:rsidRDefault="00DC338A" w:rsidP="00DC338A">
      <w:pPr>
        <w:rPr>
          <w:rFonts w:ascii="Perpetua" w:hAnsi="Perpetua"/>
          <w:sz w:val="28"/>
          <w:szCs w:val="28"/>
        </w:rPr>
      </w:pPr>
      <w:r w:rsidRPr="00BB351B">
        <w:rPr>
          <w:rFonts w:ascii="Perpetua" w:hAnsi="Perpetua"/>
          <w:sz w:val="28"/>
          <w:szCs w:val="28"/>
        </w:rPr>
        <w:t>John 5:19-20</w:t>
      </w:r>
    </w:p>
    <w:p w:rsidR="00DC338A" w:rsidRPr="00BB351B" w:rsidRDefault="00DC338A" w:rsidP="00DC338A">
      <w:pPr>
        <w:rPr>
          <w:rFonts w:ascii="Perpetua" w:hAnsi="Perpetua"/>
          <w:sz w:val="28"/>
          <w:szCs w:val="28"/>
        </w:rPr>
      </w:pPr>
    </w:p>
    <w:p w:rsidR="00DC338A" w:rsidRDefault="00DC338A" w:rsidP="00DC338A">
      <w:pPr>
        <w:rPr>
          <w:rFonts w:ascii="Perpetua" w:hAnsi="Perpetua"/>
          <w:b/>
          <w:sz w:val="28"/>
          <w:szCs w:val="28"/>
        </w:rPr>
      </w:pPr>
      <w:r w:rsidRPr="00BB351B">
        <w:rPr>
          <w:rFonts w:ascii="Perpetua" w:hAnsi="Perpetua"/>
          <w:b/>
          <w:sz w:val="28"/>
          <w:szCs w:val="28"/>
        </w:rPr>
        <w:t>Is Jesus your Lord and Christ?</w:t>
      </w:r>
    </w:p>
    <w:p w:rsidR="00DC338A" w:rsidRPr="00BB351B" w:rsidRDefault="00DC338A" w:rsidP="00DC338A">
      <w:pPr>
        <w:rPr>
          <w:rFonts w:ascii="Perpetua" w:hAnsi="Perpetua"/>
          <w:b/>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lastRenderedPageBreak/>
        <w:t xml:space="preserve">“Test yourselves to see if you are in the faith; examine yourselves! Or do you not recognize this about </w:t>
      </w:r>
      <w:proofErr w:type="gramStart"/>
      <w:r w:rsidRPr="00BB351B">
        <w:rPr>
          <w:rFonts w:ascii="Perpetua" w:hAnsi="Perpetua"/>
          <w:sz w:val="28"/>
          <w:szCs w:val="28"/>
        </w:rPr>
        <w:t>yourselves, that</w:t>
      </w:r>
      <w:proofErr w:type="gramEnd"/>
      <w:r w:rsidRPr="00BB351B">
        <w:rPr>
          <w:rFonts w:ascii="Perpetua" w:hAnsi="Perpetua"/>
          <w:sz w:val="28"/>
          <w:szCs w:val="28"/>
        </w:rPr>
        <w:t xml:space="preserve"> Jesus Christ is in you – unless indeed you fail the test?” II Cor. 13:5</w:t>
      </w:r>
    </w:p>
    <w:p w:rsidR="00DC338A" w:rsidRPr="00BB351B" w:rsidRDefault="00DC338A" w:rsidP="00DC338A">
      <w:pPr>
        <w:ind w:left="720"/>
        <w:rPr>
          <w:rFonts w:ascii="Perpetua" w:hAnsi="Perpetua"/>
          <w:sz w:val="24"/>
          <w:szCs w:val="24"/>
        </w:rPr>
      </w:pPr>
      <w:r w:rsidRPr="00BB351B">
        <w:rPr>
          <w:rFonts w:ascii="Perpetua" w:hAnsi="Perpetua"/>
          <w:sz w:val="24"/>
          <w:szCs w:val="24"/>
        </w:rPr>
        <w:t>For those who have made Jesus their ONLY Lord and Master, they will be able to say fully:</w:t>
      </w:r>
    </w:p>
    <w:p w:rsidR="00DC338A" w:rsidRDefault="00DC338A" w:rsidP="00DC338A">
      <w:pPr>
        <w:ind w:left="720"/>
        <w:rPr>
          <w:rFonts w:ascii="Perpetua" w:hAnsi="Perpetua"/>
          <w:sz w:val="24"/>
          <w:szCs w:val="24"/>
        </w:rPr>
      </w:pPr>
      <w:r w:rsidRPr="00BB351B">
        <w:rPr>
          <w:rFonts w:ascii="Perpetua" w:hAnsi="Perpetua"/>
          <w:sz w:val="24"/>
          <w:szCs w:val="24"/>
        </w:rPr>
        <w:t xml:space="preserve">“Jesus Christ is my only Lord and Master. He is both Lord and Christ. He is God. He is the Son of God. He is the King of Kings and Lord of Lords. He was crucified for the sins of the world and was </w:t>
      </w:r>
    </w:p>
    <w:p w:rsidR="00DC338A" w:rsidRDefault="00DC338A" w:rsidP="00DC338A">
      <w:pPr>
        <w:ind w:left="720"/>
        <w:rPr>
          <w:rFonts w:ascii="Perpetua" w:hAnsi="Perpetua"/>
          <w:sz w:val="24"/>
          <w:szCs w:val="24"/>
        </w:rPr>
      </w:pPr>
    </w:p>
    <w:p w:rsidR="00DC338A" w:rsidRDefault="00DC338A" w:rsidP="00DC338A">
      <w:pPr>
        <w:ind w:left="720"/>
        <w:rPr>
          <w:rFonts w:ascii="Perpetua" w:hAnsi="Perpetua"/>
          <w:sz w:val="24"/>
          <w:szCs w:val="24"/>
        </w:rPr>
      </w:pPr>
      <w:proofErr w:type="gramStart"/>
      <w:r w:rsidRPr="00BB351B">
        <w:rPr>
          <w:rFonts w:ascii="Perpetua" w:hAnsi="Perpetua"/>
          <w:sz w:val="24"/>
          <w:szCs w:val="24"/>
        </w:rPr>
        <w:t>dead</w:t>
      </w:r>
      <w:proofErr w:type="gramEnd"/>
      <w:r w:rsidRPr="00BB351B">
        <w:rPr>
          <w:rFonts w:ascii="Perpetua" w:hAnsi="Perpetua"/>
          <w:sz w:val="24"/>
          <w:szCs w:val="24"/>
        </w:rPr>
        <w:t>, buried, descended into hell, and resurrected three days later, and now sits at the right hand of God the Father.”</w:t>
      </w:r>
    </w:p>
    <w:p w:rsidR="00DC338A" w:rsidRPr="00BB351B" w:rsidRDefault="00DC338A" w:rsidP="00DC338A">
      <w:pPr>
        <w:ind w:left="720"/>
        <w:rPr>
          <w:rFonts w:ascii="Perpetua" w:hAnsi="Perpetua"/>
          <w:sz w:val="28"/>
          <w:szCs w:val="28"/>
        </w:rPr>
      </w:pPr>
    </w:p>
    <w:p w:rsidR="00DC338A" w:rsidRDefault="00DC338A" w:rsidP="00DC338A">
      <w:pPr>
        <w:rPr>
          <w:rFonts w:ascii="Perpetua" w:hAnsi="Perpetua"/>
          <w:b/>
          <w:sz w:val="28"/>
          <w:szCs w:val="28"/>
        </w:rPr>
      </w:pPr>
      <w:r w:rsidRPr="00BB351B">
        <w:rPr>
          <w:rFonts w:ascii="Perpetua" w:hAnsi="Perpetua"/>
          <w:b/>
          <w:sz w:val="28"/>
          <w:szCs w:val="28"/>
        </w:rPr>
        <w:t>Surrender to the Holy Spirit</w:t>
      </w:r>
    </w:p>
    <w:p w:rsidR="00DC338A" w:rsidRPr="00BB351B" w:rsidRDefault="00DC338A" w:rsidP="00DC338A">
      <w:pPr>
        <w:rPr>
          <w:rFonts w:ascii="Perpetua" w:hAnsi="Perpetua"/>
          <w:b/>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“Now the Lord is the Spirit; and where the Spirit of the Lord is, there is liberty!” II Cor. 3:17</w:t>
      </w:r>
    </w:p>
    <w:p w:rsidR="00DC338A" w:rsidRPr="00BB351B" w:rsidRDefault="00DC338A" w:rsidP="00DC338A">
      <w:pPr>
        <w:rPr>
          <w:rFonts w:ascii="Perpetua" w:hAnsi="Perpetua"/>
          <w:sz w:val="28"/>
          <w:szCs w:val="28"/>
        </w:rPr>
      </w:pPr>
      <w:r w:rsidRPr="00BB351B">
        <w:rPr>
          <w:rFonts w:ascii="Perpetua" w:hAnsi="Perpetua"/>
          <w:sz w:val="28"/>
          <w:szCs w:val="28"/>
        </w:rPr>
        <w:t>“And I will ask the Father, and He will give you another Helper, that he may be with you forever; that is the Spirit of Truth, whom the world cannot receive, because it does not behold Him or know Him, but you know Him because He abides with you, and will be in you.” John 14:16-17</w:t>
      </w:r>
    </w:p>
    <w:p w:rsidR="00DC338A" w:rsidRPr="00BB351B" w:rsidRDefault="00DC338A" w:rsidP="00DC338A">
      <w:pPr>
        <w:rPr>
          <w:rFonts w:ascii="Perpetua" w:hAnsi="Perpetua"/>
          <w:sz w:val="28"/>
          <w:szCs w:val="28"/>
        </w:rPr>
      </w:pPr>
      <w:r w:rsidRPr="00BB351B">
        <w:rPr>
          <w:rFonts w:ascii="Perpetua" w:hAnsi="Perpetua"/>
          <w:sz w:val="28"/>
          <w:szCs w:val="28"/>
        </w:rPr>
        <w:t xml:space="preserve">“He who believes in </w:t>
      </w:r>
      <w:proofErr w:type="gramStart"/>
      <w:r w:rsidRPr="00BB351B">
        <w:rPr>
          <w:rFonts w:ascii="Perpetua" w:hAnsi="Perpetua"/>
          <w:sz w:val="28"/>
          <w:szCs w:val="28"/>
        </w:rPr>
        <w:t>Me</w:t>
      </w:r>
      <w:proofErr w:type="gramEnd"/>
      <w:r w:rsidRPr="00BB351B">
        <w:rPr>
          <w:rFonts w:ascii="Perpetua" w:hAnsi="Perpetua"/>
          <w:sz w:val="28"/>
          <w:szCs w:val="28"/>
        </w:rPr>
        <w:t>, as the scripture has said, “From his innermost being shall flow rivers of living water. “ But this He spoke of the Spirit, whom those who believed in Him were to receive; for the Spirit was not yet given, because Jesus was not yet glorified.” John 7:38-39</w:t>
      </w:r>
    </w:p>
    <w:p w:rsidR="00DC338A" w:rsidRPr="00BB351B" w:rsidRDefault="00DC338A" w:rsidP="00DC338A">
      <w:pPr>
        <w:rPr>
          <w:rFonts w:ascii="Perpetua" w:hAnsi="Perpetua"/>
          <w:sz w:val="28"/>
          <w:szCs w:val="28"/>
        </w:rPr>
      </w:pPr>
    </w:p>
    <w:p w:rsidR="00DC338A" w:rsidRDefault="00DC338A" w:rsidP="00DC338A">
      <w:pPr>
        <w:rPr>
          <w:rFonts w:ascii="Perpetua" w:hAnsi="Perpetua"/>
          <w:sz w:val="28"/>
          <w:szCs w:val="28"/>
        </w:rPr>
      </w:pPr>
      <w:r w:rsidRPr="00BB351B">
        <w:rPr>
          <w:rFonts w:ascii="Perpetua" w:hAnsi="Perpetua"/>
          <w:sz w:val="28"/>
          <w:szCs w:val="28"/>
        </w:rPr>
        <w:t>John 14:26</w:t>
      </w:r>
    </w:p>
    <w:p w:rsidR="00DC338A" w:rsidRPr="00BB351B" w:rsidRDefault="00DC338A" w:rsidP="00DC338A">
      <w:pPr>
        <w:rPr>
          <w:rFonts w:ascii="Perpetua" w:hAnsi="Perpetua"/>
          <w:sz w:val="28"/>
          <w:szCs w:val="28"/>
        </w:rPr>
      </w:pPr>
    </w:p>
    <w:p w:rsidR="00DC338A" w:rsidRPr="00BB351B" w:rsidRDefault="00DC338A" w:rsidP="00DC338A">
      <w:pPr>
        <w:rPr>
          <w:rFonts w:ascii="Perpetua" w:hAnsi="Perpetua"/>
          <w:sz w:val="28"/>
          <w:szCs w:val="28"/>
        </w:rPr>
      </w:pPr>
      <w:r w:rsidRPr="00BB351B">
        <w:rPr>
          <w:rFonts w:ascii="Perpetua" w:hAnsi="Perpetua"/>
          <w:sz w:val="28"/>
          <w:szCs w:val="28"/>
        </w:rPr>
        <w:t>John 16:7-15</w:t>
      </w:r>
    </w:p>
    <w:p w:rsidR="00DC338A" w:rsidRPr="00BB351B" w:rsidRDefault="00DC338A" w:rsidP="00DC338A">
      <w:pPr>
        <w:rPr>
          <w:rFonts w:ascii="Perpetua" w:hAnsi="Perpetua"/>
          <w:sz w:val="28"/>
          <w:szCs w:val="28"/>
        </w:rPr>
      </w:pPr>
    </w:p>
    <w:p w:rsidR="00DC338A" w:rsidRPr="00BB351B" w:rsidRDefault="00DC338A" w:rsidP="00DC338A">
      <w:pPr>
        <w:rPr>
          <w:sz w:val="28"/>
          <w:szCs w:val="28"/>
        </w:rPr>
      </w:pPr>
    </w:p>
    <w:p w:rsidR="00646B34" w:rsidRDefault="00646B34"/>
    <w:sectPr w:rsidR="00646B34" w:rsidSect="00B00E5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6F" w:rsidRDefault="00D66D6F" w:rsidP="00A808BF">
      <w:pPr>
        <w:spacing w:after="0" w:line="240" w:lineRule="auto"/>
      </w:pPr>
      <w:r>
        <w:separator/>
      </w:r>
    </w:p>
  </w:endnote>
  <w:endnote w:type="continuationSeparator" w:id="0">
    <w:p w:rsidR="00D66D6F" w:rsidRDefault="00D66D6F" w:rsidP="00A8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703"/>
      <w:docPartObj>
        <w:docPartGallery w:val="Page Numbers (Bottom of Page)"/>
        <w:docPartUnique/>
      </w:docPartObj>
    </w:sdtPr>
    <w:sdtEndPr/>
    <w:sdtContent>
      <w:p w:rsidR="001E25CE" w:rsidRDefault="00D66D6F">
        <w:pPr>
          <w:pStyle w:val="Footer"/>
          <w:jc w:val="center"/>
        </w:pPr>
        <w:r>
          <w:fldChar w:fldCharType="begin"/>
        </w:r>
        <w:r>
          <w:instrText xml:space="preserve"> PAGE   \* MERGEFORMAT </w:instrText>
        </w:r>
        <w:r>
          <w:fldChar w:fldCharType="separate"/>
        </w:r>
        <w:r w:rsidR="000E3A3C">
          <w:rPr>
            <w:noProof/>
          </w:rPr>
          <w:t>1</w:t>
        </w:r>
        <w:r>
          <w:rPr>
            <w:noProof/>
          </w:rPr>
          <w:fldChar w:fldCharType="end"/>
        </w:r>
      </w:p>
    </w:sdtContent>
  </w:sdt>
  <w:p w:rsidR="0023728F" w:rsidRDefault="0023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6F" w:rsidRDefault="00D66D6F" w:rsidP="00A808BF">
      <w:pPr>
        <w:spacing w:after="0" w:line="240" w:lineRule="auto"/>
      </w:pPr>
      <w:r>
        <w:separator/>
      </w:r>
    </w:p>
  </w:footnote>
  <w:footnote w:type="continuationSeparator" w:id="0">
    <w:p w:rsidR="00D66D6F" w:rsidRDefault="00D66D6F" w:rsidP="00A80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38A" w:rsidRDefault="00DC338A">
    <w:pPr>
      <w:pStyle w:val="Header"/>
    </w:pPr>
    <w:r>
      <w:tab/>
    </w:r>
    <w:r>
      <w:tab/>
      <w:t>The Surrendered Life – Lordship</w:t>
    </w:r>
  </w:p>
  <w:p w:rsidR="00DC338A" w:rsidRDefault="00DC338A">
    <w:pPr>
      <w:pStyle w:val="Header"/>
    </w:pPr>
    <w:r>
      <w:tab/>
    </w:r>
    <w:r>
      <w:tab/>
    </w:r>
    <w:r w:rsidR="000E3A3C">
      <w:t>Who Am I</w:t>
    </w:r>
  </w:p>
  <w:p w:rsidR="00A808BF" w:rsidRPr="009C6819" w:rsidRDefault="00A808BF" w:rsidP="00746842">
    <w:pPr>
      <w:pStyle w:val="Header"/>
      <w:rPr>
        <w:rFonts w:ascii="Perpetua Titling MT" w:hAnsi="Perpetua Titling MT" w:cs="FrankRueh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143E"/>
    <w:rsid w:val="000E3A3C"/>
    <w:rsid w:val="00153BA3"/>
    <w:rsid w:val="001B2026"/>
    <w:rsid w:val="001E25CE"/>
    <w:rsid w:val="0023728F"/>
    <w:rsid w:val="0027409B"/>
    <w:rsid w:val="00394F75"/>
    <w:rsid w:val="003B6427"/>
    <w:rsid w:val="003E05A3"/>
    <w:rsid w:val="00415374"/>
    <w:rsid w:val="00445439"/>
    <w:rsid w:val="004468CB"/>
    <w:rsid w:val="00544BDA"/>
    <w:rsid w:val="00547582"/>
    <w:rsid w:val="005B0111"/>
    <w:rsid w:val="006123C5"/>
    <w:rsid w:val="0063296D"/>
    <w:rsid w:val="00646B34"/>
    <w:rsid w:val="006513EC"/>
    <w:rsid w:val="00713FFB"/>
    <w:rsid w:val="00746842"/>
    <w:rsid w:val="007C0F7F"/>
    <w:rsid w:val="008718B5"/>
    <w:rsid w:val="0088474B"/>
    <w:rsid w:val="009C6819"/>
    <w:rsid w:val="00A36164"/>
    <w:rsid w:val="00A479EA"/>
    <w:rsid w:val="00A808BF"/>
    <w:rsid w:val="00B00E5A"/>
    <w:rsid w:val="00B079E6"/>
    <w:rsid w:val="00BE143E"/>
    <w:rsid w:val="00D47DC6"/>
    <w:rsid w:val="00D66D6F"/>
    <w:rsid w:val="00DC338A"/>
    <w:rsid w:val="00E67170"/>
    <w:rsid w:val="00E73F1A"/>
    <w:rsid w:val="00F21B07"/>
    <w:rsid w:val="00FB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A3"/>
    <w:rPr>
      <w:rFonts w:ascii="Tahoma" w:hAnsi="Tahoma" w:cs="Tahoma"/>
      <w:sz w:val="16"/>
      <w:szCs w:val="16"/>
    </w:rPr>
  </w:style>
  <w:style w:type="paragraph" w:styleId="Header">
    <w:name w:val="header"/>
    <w:basedOn w:val="Normal"/>
    <w:link w:val="HeaderChar"/>
    <w:uiPriority w:val="99"/>
    <w:unhideWhenUsed/>
    <w:rsid w:val="00A80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BF"/>
  </w:style>
  <w:style w:type="paragraph" w:styleId="Footer">
    <w:name w:val="footer"/>
    <w:basedOn w:val="Normal"/>
    <w:link w:val="FooterChar"/>
    <w:uiPriority w:val="99"/>
    <w:unhideWhenUsed/>
    <w:rsid w:val="00A80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Low\Content.IE5\FXTK8PKS\garden_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2009-08-30T00:00:00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garden_template[1]</Template>
  <TotalTime>5</TotalTime>
  <Pages>7</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Gospel of the Kingdom</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of the Kingdom</dc:title>
  <dc:subject>Encountering God’s Presence</dc:subject>
  <dc:creator>Owner</dc:creator>
  <cp:lastModifiedBy>Grant Hill</cp:lastModifiedBy>
  <cp:revision>5</cp:revision>
  <cp:lastPrinted>2009-08-20T15:01:00Z</cp:lastPrinted>
  <dcterms:created xsi:type="dcterms:W3CDTF">2010-01-17T04:27:00Z</dcterms:created>
  <dcterms:modified xsi:type="dcterms:W3CDTF">2016-04-07T20:50:00Z</dcterms:modified>
</cp:coreProperties>
</file>